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3D" w:rsidRPr="007629AC" w:rsidRDefault="00C76A3D" w:rsidP="00C76A3D">
      <w:pPr>
        <w:widowControl/>
        <w:wordWrap/>
        <w:autoSpaceDE/>
        <w:autoSpaceDN/>
        <w:spacing w:line="276" w:lineRule="auto"/>
        <w:jc w:val="center"/>
        <w:rPr>
          <w:rFonts w:ascii="함초롬바탕" w:eastAsia="함초롬바탕" w:hAnsi="함초롬바탕" w:cs="함초롬바탕"/>
          <w:sz w:val="48"/>
          <w:u w:val="single"/>
        </w:rPr>
      </w:pPr>
      <w:proofErr w:type="spellStart"/>
      <w:r>
        <w:rPr>
          <w:rFonts w:ascii="함초롬바탕" w:eastAsia="함초롬바탕" w:hAnsi="함초롬바탕" w:cs="함초롬바탕" w:hint="eastAsia"/>
          <w:sz w:val="48"/>
          <w:u w:val="single"/>
        </w:rPr>
        <w:t>윤리</w:t>
      </w:r>
      <w:r>
        <w:rPr>
          <w:rFonts w:cs="함초롬바탕" w:hint="eastAsia"/>
          <w:sz w:val="48"/>
          <w:u w:val="single"/>
        </w:rPr>
        <w:t>ㆍ</w:t>
      </w:r>
      <w:r>
        <w:rPr>
          <w:rFonts w:ascii="함초롬바탕" w:eastAsia="함초롬바탕" w:hAnsi="함초롬바탕" w:cs="함초롬바탕" w:hint="eastAsia"/>
          <w:sz w:val="48"/>
          <w:u w:val="single"/>
        </w:rPr>
        <w:t>준법</w:t>
      </w:r>
      <w:r>
        <w:rPr>
          <w:rFonts w:ascii="함초롬바탕" w:eastAsia="함초롬바탕" w:hAnsi="함초롬바탕" w:cs="함초롬바탕" w:hint="eastAsia"/>
          <w:sz w:val="48"/>
          <w:u w:val="single"/>
        </w:rPr>
        <w:t>경영</w:t>
      </w:r>
      <w:proofErr w:type="spellEnd"/>
      <w:r>
        <w:rPr>
          <w:rFonts w:ascii="함초롬바탕" w:eastAsia="함초롬바탕" w:hAnsi="함초롬바탕" w:cs="함초롬바탕" w:hint="eastAsia"/>
          <w:sz w:val="48"/>
          <w:u w:val="single"/>
        </w:rPr>
        <w:t xml:space="preserve"> 헌장</w:t>
      </w:r>
    </w:p>
    <w:p w:rsidR="00C76A3D" w:rsidRPr="007629AC" w:rsidRDefault="00C76A3D" w:rsidP="00C76A3D">
      <w:pPr>
        <w:widowControl/>
        <w:wordWrap/>
        <w:autoSpaceDE/>
        <w:autoSpaceDN/>
        <w:spacing w:line="276" w:lineRule="auto"/>
        <w:jc w:val="center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(</w:t>
      </w:r>
      <w:proofErr w:type="spellStart"/>
      <w:r>
        <w:rPr>
          <w:rFonts w:ascii="함초롬바탕" w:eastAsia="함초롬바탕" w:hAnsi="함초롬바탕" w:cs="함초롬바탕" w:hint="eastAsia"/>
        </w:rPr>
        <w:t>원익큐엔씨</w:t>
      </w:r>
      <w:proofErr w:type="spellEnd"/>
      <w:r>
        <w:rPr>
          <w:rFonts w:ascii="함초롬바탕" w:eastAsia="함초롬바탕" w:hAnsi="함초롬바탕" w:cs="함초롬바탕" w:hint="eastAsia"/>
        </w:rPr>
        <w:t>,</w:t>
      </w:r>
      <w:r>
        <w:rPr>
          <w:rFonts w:ascii="함초롬바탕" w:eastAsia="함초롬바탕" w:hAnsi="함초롬바탕" w:cs="함초롬바탕"/>
        </w:rPr>
        <w:t xml:space="preserve"> 2023.5.</w:t>
      </w:r>
      <w:r>
        <w:rPr>
          <w:rFonts w:ascii="함초롬바탕" w:eastAsia="함초롬바탕" w:hAnsi="함초롬바탕" w:cs="함초롬바탕" w:hint="eastAsia"/>
        </w:rPr>
        <w:t>3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 w:hint="eastAsia"/>
        </w:rPr>
        <w:t>제정)</w:t>
      </w:r>
    </w:p>
    <w:p w:rsidR="00C76A3D" w:rsidRDefault="00C76A3D" w:rsidP="00C76A3D">
      <w:pPr>
        <w:spacing w:line="276" w:lineRule="auto"/>
        <w:ind w:rightChars="100" w:right="200"/>
        <w:rPr>
          <w:rFonts w:ascii="함초롬바탕" w:eastAsia="함초롬바탕" w:hAnsi="함초롬바탕" w:cs="함초롬바탕"/>
        </w:rPr>
      </w:pPr>
    </w:p>
    <w:p w:rsidR="00C76A3D" w:rsidRPr="00C76A3D" w:rsidRDefault="00C76A3D" w:rsidP="00C76A3D">
      <w:pPr>
        <w:spacing w:line="276" w:lineRule="auto"/>
        <w:ind w:rightChars="100" w:right="200"/>
        <w:rPr>
          <w:rFonts w:ascii="함초롬바탕" w:eastAsia="함초롬바탕" w:hAnsi="함초롬바탕" w:cs="함초롬바탕"/>
        </w:rPr>
      </w:pPr>
      <w:r w:rsidRPr="00C76A3D">
        <w:rPr>
          <w:rFonts w:ascii="함초롬바탕" w:eastAsia="함초롬바탕" w:hAnsi="함초롬바탕" w:cs="함초롬바탕" w:hint="eastAsia"/>
        </w:rPr>
        <w:t>원익큐엔씨는</w:t>
      </w:r>
      <w:r w:rsidRPr="00C76A3D">
        <w:rPr>
          <w:rFonts w:ascii="함초롬바탕" w:eastAsia="함초롬바탕" w:hAnsi="함초롬바탕" w:cs="함초롬바탕"/>
        </w:rPr>
        <w:t xml:space="preserve"> 투명하고 공정한 정도경영을 기반으로 이해관계인들이 만족할 수 있는 가치를 제공함으로써 </w:t>
      </w:r>
      <w:r w:rsidRPr="00C76A3D">
        <w:rPr>
          <w:rFonts w:ascii="함초롬바탕" w:eastAsia="함초롬바탕" w:hAnsi="함초롬바탕" w:cs="함초롬바탕" w:hint="eastAsia"/>
        </w:rPr>
        <w:t>이해관계인들로부터</w:t>
      </w:r>
      <w:r w:rsidRPr="00C76A3D">
        <w:rPr>
          <w:rFonts w:ascii="함초롬바탕" w:eastAsia="함초롬바탕" w:hAnsi="함초롬바탕" w:cs="함초롬바탕"/>
        </w:rPr>
        <w:t xml:space="preserve"> 믿음과 신뢰받을 수 있</w:t>
      </w:r>
      <w:bookmarkStart w:id="0" w:name="_GoBack"/>
      <w:bookmarkEnd w:id="0"/>
      <w:r w:rsidRPr="00C76A3D">
        <w:rPr>
          <w:rFonts w:ascii="함초롬바탕" w:eastAsia="함초롬바탕" w:hAnsi="함초롬바탕" w:cs="함초롬바탕"/>
        </w:rPr>
        <w:t>는 기업이 되고자 한다.</w:t>
      </w:r>
    </w:p>
    <w:p w:rsidR="00C76A3D" w:rsidRDefault="00C76A3D" w:rsidP="00C76A3D">
      <w:pPr>
        <w:spacing w:line="276" w:lineRule="auto"/>
        <w:ind w:rightChars="100" w:right="200"/>
        <w:rPr>
          <w:rFonts w:ascii="함초롬바탕" w:eastAsia="함초롬바탕" w:hAnsi="함초롬바탕" w:cs="함초롬바탕"/>
        </w:rPr>
      </w:pPr>
      <w:r w:rsidRPr="00C76A3D">
        <w:rPr>
          <w:rFonts w:ascii="함초롬바탕" w:eastAsia="함초롬바탕" w:hAnsi="함초롬바탕" w:cs="함초롬바탕" w:hint="eastAsia"/>
        </w:rPr>
        <w:t>이에</w:t>
      </w:r>
      <w:r w:rsidRPr="00C76A3D">
        <w:rPr>
          <w:rFonts w:ascii="함초롬바탕" w:eastAsia="함초롬바탕" w:hAnsi="함초롬바탕" w:cs="함초롬바탕"/>
        </w:rPr>
        <w:t xml:space="preserve"> ㈜원익큐엔씨는 모든 임직원이 지켜야 할 올바른 행동과 가치판단의 기준으로 </w:t>
      </w:r>
      <w:r w:rsidRPr="00C76A3D">
        <w:rPr>
          <w:rFonts w:ascii="함초롬바탕" w:eastAsia="함초롬바탕" w:hAnsi="함초롬바탕" w:cs="함초롬바탕" w:hint="eastAsia"/>
        </w:rPr>
        <w:t>다음과</w:t>
      </w:r>
      <w:r w:rsidRPr="00C76A3D">
        <w:rPr>
          <w:rFonts w:ascii="함초롬바탕" w:eastAsia="함초롬바탕" w:hAnsi="함초롬바탕" w:cs="함초롬바탕"/>
        </w:rPr>
        <w:t xml:space="preserve"> 같이 윤리∙준법경영 헌장을 선포한다.</w:t>
      </w:r>
    </w:p>
    <w:p w:rsidR="00C76A3D" w:rsidRDefault="00C76A3D" w:rsidP="00C76A3D">
      <w:pPr>
        <w:spacing w:line="276" w:lineRule="auto"/>
        <w:ind w:rightChars="100" w:right="200"/>
        <w:rPr>
          <w:rFonts w:ascii="함초롬바탕" w:eastAsia="함초롬바탕" w:hAnsi="함초롬바탕" w:cs="함초롬바탕" w:hint="eastAsia"/>
        </w:rPr>
      </w:pP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C76A3D" w:rsidTr="0009561C">
        <w:trPr>
          <w:trHeight w:val="1034"/>
        </w:trPr>
        <w:tc>
          <w:tcPr>
            <w:tcW w:w="1413" w:type="dxa"/>
          </w:tcPr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하나</w:t>
            </w: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 w:hint="eastAsia"/>
              </w:rPr>
            </w:pP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하나</w:t>
            </w: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하나</w:t>
            </w: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하나</w:t>
            </w: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 w:hint="eastAsia"/>
              </w:rPr>
            </w:pP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하나</w:t>
            </w: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하나</w:t>
            </w: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left="400" w:rightChars="100" w:right="200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하나</w:t>
            </w:r>
          </w:p>
          <w:p w:rsidR="00C76A3D" w:rsidRPr="007C7EF2" w:rsidRDefault="00C76A3D" w:rsidP="00C76A3D">
            <w:pPr>
              <w:autoSpaceDE/>
              <w:autoSpaceDN/>
              <w:adjustRightInd w:val="0"/>
              <w:spacing w:line="276" w:lineRule="auto"/>
              <w:ind w:rightChars="100" w:right="200"/>
              <w:rPr>
                <w:rFonts w:ascii="함초롬바탕" w:eastAsia="함초롬바탕" w:hAnsi="함초롬바탕" w:cs="함초롬바탕" w:hint="eastAsia"/>
              </w:rPr>
            </w:pPr>
          </w:p>
        </w:tc>
        <w:tc>
          <w:tcPr>
            <w:tcW w:w="7603" w:type="dxa"/>
          </w:tcPr>
          <w:p w:rsidR="00C76A3D" w:rsidRDefault="00C76A3D" w:rsidP="00C76A3D">
            <w:pPr>
              <w:autoSpaceDE/>
              <w:autoSpaceDN/>
              <w:adjustRightInd w:val="0"/>
              <w:spacing w:line="276" w:lineRule="auto"/>
              <w:ind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Pr="00C76A3D" w:rsidRDefault="00C76A3D" w:rsidP="00C76A3D">
            <w:pPr>
              <w:autoSpaceDE/>
              <w:autoSpaceDN/>
              <w:adjustRightInd w:val="0"/>
              <w:spacing w:line="276" w:lineRule="auto"/>
              <w:ind w:rightChars="100" w:right="200"/>
              <w:rPr>
                <w:rFonts w:ascii="함초롬바탕" w:eastAsia="함초롬바탕" w:hAnsi="함초롬바탕" w:cs="함초롬바탕"/>
              </w:rPr>
            </w:pPr>
            <w:r w:rsidRPr="00C76A3D">
              <w:rPr>
                <w:rFonts w:ascii="함초롬바탕" w:eastAsia="함초롬바탕" w:hAnsi="함초롬바탕" w:cs="함초롬바탕" w:hint="eastAsia"/>
              </w:rPr>
              <w:t>우리는</w:t>
            </w:r>
            <w:r w:rsidRPr="00C76A3D">
              <w:rPr>
                <w:rFonts w:ascii="함초롬바탕" w:eastAsia="함초롬바탕" w:hAnsi="함초롬바탕" w:cs="함초롬바탕"/>
              </w:rPr>
              <w:t xml:space="preserve"> </w:t>
            </w:r>
            <w:proofErr w:type="spellStart"/>
            <w:r w:rsidRPr="00C76A3D">
              <w:rPr>
                <w:rFonts w:ascii="함초롬바탕" w:eastAsia="함초롬바탕" w:hAnsi="함초롬바탕" w:cs="함초롬바탕"/>
              </w:rPr>
              <w:t>원익큐엔씨인으로서의</w:t>
            </w:r>
            <w:proofErr w:type="spellEnd"/>
            <w:r w:rsidRPr="00C76A3D">
              <w:rPr>
                <w:rFonts w:ascii="함초롬바탕" w:eastAsia="함초롬바탕" w:hAnsi="함초롬바탕" w:cs="함초롬바탕"/>
              </w:rPr>
              <w:t xml:space="preserve"> 긍지와 자부심을 바탕으로 공정하고 투명하게 직무를 수행하고 제반 법령과 규정을 준수한다.</w:t>
            </w:r>
          </w:p>
          <w:p w:rsidR="00C76A3D" w:rsidRPr="007C7EF2" w:rsidRDefault="00C76A3D" w:rsidP="0009561C">
            <w:pPr>
              <w:autoSpaceDE/>
              <w:autoSpaceDN/>
              <w:adjustRightInd w:val="0"/>
              <w:spacing w:line="276" w:lineRule="auto"/>
              <w:ind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Pr="00C76A3D" w:rsidRDefault="00C76A3D" w:rsidP="0009561C">
            <w:pPr>
              <w:autoSpaceDE/>
              <w:autoSpaceDN/>
              <w:adjustRightInd w:val="0"/>
              <w:spacing w:line="276" w:lineRule="auto"/>
              <w:ind w:rightChars="100" w:right="200"/>
              <w:rPr>
                <w:rFonts w:ascii="함초롬바탕" w:eastAsia="함초롬바탕" w:hAnsi="함초롬바탕" w:cs="함초롬바탕"/>
              </w:rPr>
            </w:pPr>
            <w:r w:rsidRPr="00C76A3D">
              <w:rPr>
                <w:rFonts w:ascii="함초롬바탕" w:eastAsia="함초롬바탕" w:hAnsi="함초롬바탕" w:cs="함초롬바탕" w:hint="eastAsia"/>
              </w:rPr>
              <w:t>우리는</w:t>
            </w:r>
            <w:r w:rsidRPr="00C76A3D">
              <w:rPr>
                <w:rFonts w:ascii="함초롬바탕" w:eastAsia="함초롬바탕" w:hAnsi="함초롬바탕" w:cs="함초롬바탕"/>
              </w:rPr>
              <w:t xml:space="preserve"> 고객제일주의를 실천하고 고객의 자산, 지식재산권 및 영업비밀 등을 우리의 자산 이상으로 보호한다.</w:t>
            </w:r>
          </w:p>
          <w:p w:rsidR="00C76A3D" w:rsidRPr="003D76C2" w:rsidRDefault="00C76A3D" w:rsidP="0009561C">
            <w:pPr>
              <w:autoSpaceDE/>
              <w:autoSpaceDN/>
              <w:adjustRightInd w:val="0"/>
              <w:spacing w:line="276" w:lineRule="auto"/>
              <w:ind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Pr="003D76C2" w:rsidRDefault="00C76A3D" w:rsidP="00C76A3D">
            <w:pPr>
              <w:autoSpaceDE/>
              <w:autoSpaceDN/>
              <w:adjustRightInd w:val="0"/>
              <w:spacing w:line="276" w:lineRule="auto"/>
              <w:ind w:rightChars="100" w:right="200"/>
              <w:rPr>
                <w:rFonts w:ascii="함초롬바탕" w:eastAsia="함초롬바탕" w:hAnsi="함초롬바탕" w:cs="함초롬바탕"/>
              </w:rPr>
            </w:pPr>
            <w:r w:rsidRPr="00C76A3D">
              <w:rPr>
                <w:rFonts w:ascii="함초롬바탕" w:eastAsia="함초롬바탕" w:hAnsi="함초롬바탕" w:cs="함초롬바탕" w:hint="eastAsia"/>
              </w:rPr>
              <w:t>우리는</w:t>
            </w:r>
            <w:r w:rsidRPr="00C76A3D">
              <w:rPr>
                <w:rFonts w:ascii="함초롬바탕" w:eastAsia="함초롬바탕" w:hAnsi="함초롬바탕" w:cs="함초롬바탕"/>
              </w:rPr>
              <w:t xml:space="preserve"> 시장경제질서를 존중하고, 협력사와 상호존중의 자세로 불공정한 거래관행은 지양하며,</w:t>
            </w:r>
            <w:r>
              <w:rPr>
                <w:rFonts w:ascii="함초롬바탕" w:eastAsia="함초롬바탕" w:hAnsi="함초롬바탕" w:cs="함초롬바탕"/>
              </w:rPr>
              <w:t xml:space="preserve"> </w:t>
            </w:r>
            <w:r w:rsidRPr="00C76A3D">
              <w:rPr>
                <w:rFonts w:ascii="함초롬바탕" w:eastAsia="함초롬바탕" w:hAnsi="함초롬바탕" w:cs="함초롬바탕"/>
              </w:rPr>
              <w:t>상생협력을 위한 노력을 지속한다</w:t>
            </w:r>
            <w:r>
              <w:rPr>
                <w:rFonts w:ascii="함초롬바탕" w:eastAsia="함초롬바탕" w:hAnsi="함초롬바탕" w:cs="함초롬바탕" w:hint="eastAsia"/>
              </w:rPr>
              <w:t>.</w:t>
            </w: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Pr="007C7EF2" w:rsidRDefault="00C76A3D" w:rsidP="00C76A3D">
            <w:pPr>
              <w:autoSpaceDE/>
              <w:autoSpaceDN/>
              <w:adjustRightInd w:val="0"/>
              <w:spacing w:line="276" w:lineRule="auto"/>
              <w:ind w:rightChars="100" w:right="200"/>
              <w:rPr>
                <w:rFonts w:ascii="함초롬바탕" w:eastAsia="함초롬바탕" w:hAnsi="함초롬바탕" w:cs="함초롬바탕"/>
              </w:rPr>
            </w:pPr>
            <w:r w:rsidRPr="00C76A3D">
              <w:rPr>
                <w:rFonts w:ascii="함초롬바탕" w:eastAsia="함초롬바탕" w:hAnsi="함초롬바탕" w:cs="함초롬바탕" w:hint="eastAsia"/>
              </w:rPr>
              <w:t>우리는</w:t>
            </w:r>
            <w:r w:rsidRPr="00C76A3D">
              <w:rPr>
                <w:rFonts w:ascii="함초롬바탕" w:eastAsia="함초롬바탕" w:hAnsi="함초롬바탕" w:cs="함초롬바탕"/>
              </w:rPr>
              <w:t xml:space="preserve"> 상호 간 </w:t>
            </w:r>
            <w:proofErr w:type="spellStart"/>
            <w:r w:rsidRPr="00C76A3D">
              <w:rPr>
                <w:rFonts w:ascii="함초롬바탕" w:eastAsia="함초롬바탕" w:hAnsi="함초롬바탕" w:cs="함초롬바탕"/>
              </w:rPr>
              <w:t>인간으로서의</w:t>
            </w:r>
            <w:proofErr w:type="spellEnd"/>
            <w:r w:rsidRPr="00C76A3D">
              <w:rPr>
                <w:rFonts w:ascii="함초롬바탕" w:eastAsia="함초롬바탕" w:hAnsi="함초롬바탕" w:cs="함초롬바탕"/>
              </w:rPr>
              <w:t xml:space="preserve"> 존엄과 가치를 인정하고, 임직원 능력개발에 대한 지원 및 쾌적하고 안전한 근무환경 조성을 위해 노력한다</w:t>
            </w:r>
            <w:r>
              <w:rPr>
                <w:rFonts w:ascii="함초롬바탕" w:eastAsia="함초롬바탕" w:hAnsi="함초롬바탕" w:cs="함초롬바탕" w:hint="eastAsia"/>
              </w:rPr>
              <w:t>.</w:t>
            </w:r>
          </w:p>
          <w:p w:rsidR="00C76A3D" w:rsidRPr="007C7EF2" w:rsidRDefault="00C76A3D" w:rsidP="0009561C">
            <w:pPr>
              <w:autoSpaceDE/>
              <w:autoSpaceDN/>
              <w:adjustRightInd w:val="0"/>
              <w:spacing w:line="276" w:lineRule="auto"/>
              <w:ind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Pr="003D76C2" w:rsidRDefault="00C76A3D" w:rsidP="0009561C">
            <w:pPr>
              <w:autoSpaceDE/>
              <w:autoSpaceDN/>
              <w:adjustRightInd w:val="0"/>
              <w:spacing w:line="276" w:lineRule="auto"/>
              <w:ind w:rightChars="100" w:right="200"/>
              <w:rPr>
                <w:rFonts w:ascii="함초롬바탕" w:eastAsia="함초롬바탕" w:hAnsi="함초롬바탕" w:cs="함초롬바탕"/>
              </w:rPr>
            </w:pPr>
            <w:r w:rsidRPr="00C76A3D">
              <w:rPr>
                <w:rFonts w:ascii="함초롬바탕" w:eastAsia="함초롬바탕" w:hAnsi="함초롬바탕" w:cs="함초롬바탕" w:hint="eastAsia"/>
              </w:rPr>
              <w:t>우리는</w:t>
            </w:r>
            <w:r w:rsidRPr="00C76A3D">
              <w:rPr>
                <w:rFonts w:ascii="함초롬바탕" w:eastAsia="함초롬바탕" w:hAnsi="함초롬바탕" w:cs="함초롬바탕"/>
              </w:rPr>
              <w:t xml:space="preserve"> 주주의 법률상 권리를 존중하고 투명한 경영정보의 공시를 통해 기업가치를 제고한다</w:t>
            </w:r>
            <w:r>
              <w:rPr>
                <w:rFonts w:ascii="함초롬바탕" w:eastAsia="함초롬바탕" w:hAnsi="함초롬바탕" w:cs="함초롬바탕" w:hint="eastAsia"/>
              </w:rPr>
              <w:t>.</w:t>
            </w: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Default="00C76A3D" w:rsidP="00C76A3D">
            <w:pPr>
              <w:autoSpaceDE/>
              <w:autoSpaceDN/>
              <w:adjustRightInd w:val="0"/>
              <w:spacing w:line="276" w:lineRule="auto"/>
              <w:ind w:rightChars="100" w:right="200"/>
              <w:rPr>
                <w:rFonts w:ascii="함초롬바탕" w:eastAsia="함초롬바탕" w:hAnsi="함초롬바탕" w:cs="함초롬바탕"/>
              </w:rPr>
            </w:pPr>
            <w:r w:rsidRPr="00C76A3D">
              <w:rPr>
                <w:rFonts w:ascii="함초롬바탕" w:eastAsia="함초롬바탕" w:hAnsi="함초롬바탕" w:cs="함초롬바탕" w:hint="eastAsia"/>
              </w:rPr>
              <w:t>우리는</w:t>
            </w:r>
            <w:r w:rsidRPr="00C76A3D">
              <w:rPr>
                <w:rFonts w:ascii="함초롬바탕" w:eastAsia="함초롬바탕" w:hAnsi="함초롬바탕" w:cs="함초롬바탕"/>
              </w:rPr>
              <w:t xml:space="preserve"> 환경보전과 안전보호를 위해 법규를 준수하고 합리적이고 </w:t>
            </w:r>
            <w:proofErr w:type="spellStart"/>
            <w:r w:rsidRPr="00C76A3D">
              <w:rPr>
                <w:rFonts w:ascii="함초롬바탕" w:eastAsia="함초롬바탕" w:hAnsi="함초롬바탕" w:cs="함초롬바탕"/>
              </w:rPr>
              <w:t>책임있는</w:t>
            </w:r>
            <w:proofErr w:type="spellEnd"/>
            <w:r w:rsidRPr="00C76A3D">
              <w:rPr>
                <w:rFonts w:ascii="함초롬바탕" w:eastAsia="함초롬바탕" w:hAnsi="함초롬바탕" w:cs="함초롬바탕"/>
              </w:rPr>
              <w:t xml:space="preserve"> 경영을 통해 국가와 사회 발전에 </w:t>
            </w:r>
            <w:proofErr w:type="gramStart"/>
            <w:r w:rsidRPr="00C76A3D">
              <w:rPr>
                <w:rFonts w:ascii="함초롬바탕" w:eastAsia="함초롬바탕" w:hAnsi="함초롬바탕" w:cs="함초롬바탕"/>
              </w:rPr>
              <w:t>이바지 한다</w:t>
            </w:r>
            <w:proofErr w:type="gramEnd"/>
            <w:r>
              <w:rPr>
                <w:rFonts w:ascii="함초롬바탕" w:eastAsia="함초롬바탕" w:hAnsi="함초롬바탕" w:cs="함초롬바탕" w:hint="eastAsia"/>
              </w:rPr>
              <w:t>.</w:t>
            </w:r>
          </w:p>
          <w:p w:rsidR="00C76A3D" w:rsidRDefault="00C76A3D" w:rsidP="0009561C">
            <w:pPr>
              <w:autoSpaceDE/>
              <w:autoSpaceDN/>
              <w:adjustRightInd w:val="0"/>
              <w:spacing w:line="276" w:lineRule="auto"/>
              <w:ind w:rightChars="100" w:right="200"/>
              <w:rPr>
                <w:rFonts w:ascii="함초롬바탕" w:eastAsia="함초롬바탕" w:hAnsi="함초롬바탕" w:cs="함초롬바탕"/>
              </w:rPr>
            </w:pPr>
          </w:p>
          <w:p w:rsidR="00C76A3D" w:rsidRPr="007C7EF2" w:rsidRDefault="00C76A3D" w:rsidP="0009561C">
            <w:pPr>
              <w:autoSpaceDE/>
              <w:autoSpaceDN/>
              <w:adjustRightInd w:val="0"/>
              <w:spacing w:line="276" w:lineRule="auto"/>
              <w:ind w:rightChars="100" w:right="200"/>
              <w:rPr>
                <w:rFonts w:ascii="함초롬바탕" w:eastAsia="함초롬바탕" w:hAnsi="함초롬바탕" w:cs="함초롬바탕" w:hint="eastAsia"/>
              </w:rPr>
            </w:pPr>
            <w:r w:rsidRPr="00C76A3D">
              <w:rPr>
                <w:rFonts w:ascii="함초롬바탕" w:eastAsia="함초롬바탕" w:hAnsi="함초롬바탕" w:cs="함초롬바탕" w:hint="eastAsia"/>
              </w:rPr>
              <w:t>우리는</w:t>
            </w:r>
            <w:r w:rsidRPr="00C76A3D">
              <w:rPr>
                <w:rFonts w:ascii="함초롬바탕" w:eastAsia="함초롬바탕" w:hAnsi="함초롬바탕" w:cs="함초롬바탕"/>
              </w:rPr>
              <w:t xml:space="preserve"> 윤리 및 준법경영이 지속가능한 성장의 밑거름이라는 것을 확신한다.</w:t>
            </w:r>
          </w:p>
        </w:tc>
      </w:tr>
    </w:tbl>
    <w:p w:rsidR="00F617E9" w:rsidRPr="00C76A3D" w:rsidRDefault="00F617E9" w:rsidP="00C76A3D">
      <w:pPr>
        <w:spacing w:line="276" w:lineRule="auto"/>
        <w:ind w:rightChars="100" w:right="200"/>
        <w:rPr>
          <w:rFonts w:ascii="함초롬바탕" w:eastAsia="함초롬바탕" w:hAnsi="함초롬바탕" w:cs="함초롬바탕"/>
        </w:rPr>
      </w:pPr>
    </w:p>
    <w:sectPr w:rsidR="00F617E9" w:rsidRPr="00C76A3D" w:rsidSect="008B34B4">
      <w:footerReference w:type="default" r:id="rId5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01" w:rsidRDefault="00C76A3D" w:rsidP="0036659C">
    <w:pPr>
      <w:pStyle w:val="a4"/>
      <w:pBdr>
        <w:bottom w:val="single" w:sz="12" w:space="1" w:color="auto"/>
      </w:pBdr>
      <w:jc w:val="center"/>
    </w:pPr>
  </w:p>
  <w:p w:rsidR="00790001" w:rsidRPr="008C2502" w:rsidRDefault="00C76A3D" w:rsidP="00A52322">
    <w:pPr>
      <w:pStyle w:val="a4"/>
      <w:jc w:val="right"/>
      <w:rPr>
        <w:rFonts w:ascii="함초롬바탕" w:eastAsia="함초롬바탕" w:hAnsi="함초롬바탕" w:cs="함초롬바탕"/>
      </w:rPr>
    </w:pPr>
    <w:r w:rsidRPr="008C2502">
      <w:rPr>
        <w:rFonts w:ascii="함초롬바탕" w:eastAsia="함초롬바탕" w:hAnsi="함초롬바탕" w:cs="함초롬바탕" w:hint="eastAsia"/>
        <w:noProof/>
      </w:rPr>
      <w:t>원익큐엔씨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D5FB9"/>
    <w:multiLevelType w:val="hybridMultilevel"/>
    <w:tmpl w:val="9364CD06"/>
    <w:lvl w:ilvl="0" w:tplc="D70EE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E7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FC3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AC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6AA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84A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92C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4F3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E0B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3D"/>
    <w:rsid w:val="00C76A3D"/>
    <w:rsid w:val="00F6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2652"/>
  <w15:chartTrackingRefBased/>
  <w15:docId w15:val="{5FEDF8D5-3042-4150-BB62-0FF1BBE5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A3D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3D"/>
    <w:pPr>
      <w:ind w:leftChars="400" w:left="800"/>
    </w:pPr>
  </w:style>
  <w:style w:type="paragraph" w:styleId="a4">
    <w:name w:val="footer"/>
    <w:basedOn w:val="a"/>
    <w:link w:val="Char"/>
    <w:uiPriority w:val="99"/>
    <w:unhideWhenUsed/>
    <w:rsid w:val="00C76A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C76A3D"/>
    <w:rPr>
      <w:rFonts w:ascii="맑은 고딕" w:eastAsia="맑은 고딕" w:hAnsi="맑은 고딕" w:cs="맑은 고딕"/>
      <w:szCs w:val="20"/>
    </w:rPr>
  </w:style>
  <w:style w:type="table" w:styleId="a5">
    <w:name w:val="Table Grid"/>
    <w:basedOn w:val="a1"/>
    <w:uiPriority w:val="59"/>
    <w:rsid w:val="00C76A3D"/>
    <w:pPr>
      <w:spacing w:after="0" w:line="240" w:lineRule="auto"/>
      <w:jc w:val="left"/>
    </w:pPr>
    <w:rPr>
      <w:rFonts w:ascii="맑은 고딕" w:eastAsia="맑은 고딕" w:hAnsi="맑은 고딕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황현우( Hyun Woo HWANG )</dc:creator>
  <cp:keywords/>
  <dc:description/>
  <cp:lastModifiedBy>황현우( Hyun Woo HWANG )</cp:lastModifiedBy>
  <cp:revision>1</cp:revision>
  <dcterms:created xsi:type="dcterms:W3CDTF">2023-05-04T07:53:00Z</dcterms:created>
  <dcterms:modified xsi:type="dcterms:W3CDTF">2023-05-04T07:58:00Z</dcterms:modified>
</cp:coreProperties>
</file>